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410" w:right="120" w:firstLine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Association Le chemin des fleurs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1905</wp:posOffset>
            </wp:positionV>
            <wp:extent cx="1869440" cy="962025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5956300</wp:posOffset>
            </wp:positionH>
            <wp:positionV relativeFrom="paragraph">
              <wp:posOffset>0</wp:posOffset>
            </wp:positionV>
            <wp:extent cx="889000" cy="908050"/>
            <wp:effectExtent b="0" l="0" r="0" t="0"/>
            <wp:wrapSquare wrapText="bothSides" distB="0" distT="0" distL="0" distR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08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410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41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Contrat d’Adhésion 2023 -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410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88900</wp:posOffset>
                </wp:positionV>
                <wp:extent cx="1330325" cy="485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85600" y="3541875"/>
                          <a:ext cx="1320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Le Panier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vanvéen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88900</wp:posOffset>
                </wp:positionV>
                <wp:extent cx="1330325" cy="48577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32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ind w:left="2410" w:firstLine="0"/>
        <w:jc w:val="center"/>
        <w:rPr>
          <w:color w:val="008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8000"/>
          <w:sz w:val="28"/>
          <w:szCs w:val="28"/>
          <w:vertAlign w:val="baseline"/>
          <w:rtl w:val="0"/>
        </w:rPr>
        <w:t xml:space="preserve">ABONNEMENT BOUQUETS AMAPIEN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9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Ce contrat définit les conditions de l’échange entre l’Amapien du Panier Vanvéen et l’association Le chemin des fleurs.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26" w:firstLine="0"/>
        <w:rPr>
          <w:color w:val="c0c0c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 de l’Amapien </w:t>
      </w:r>
      <w:r w:rsidDel="00000000" w:rsidR="00000000" w:rsidRPr="00000000">
        <w:rPr>
          <w:color w:val="c0c0c0"/>
          <w:sz w:val="22"/>
          <w:szCs w:val="22"/>
          <w:vertAlign w:val="baseline"/>
          <w:rtl w:val="0"/>
        </w:rPr>
        <w:t xml:space="preserve">……………..……………………………………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Prénom </w:t>
      </w:r>
      <w:r w:rsidDel="00000000" w:rsidR="00000000" w:rsidRPr="00000000">
        <w:rPr>
          <w:color w:val="c0c0c0"/>
          <w:sz w:val="22"/>
          <w:szCs w:val="22"/>
          <w:vertAlign w:val="baseline"/>
          <w:rtl w:val="0"/>
        </w:rPr>
        <w:t xml:space="preserve">……………………………………………………….……….……</w:t>
      </w:r>
    </w:p>
    <w:p w:rsidR="00000000" w:rsidDel="00000000" w:rsidP="00000000" w:rsidRDefault="00000000" w:rsidRPr="00000000" w14:paraId="0000000A">
      <w:pPr>
        <w:ind w:left="426" w:firstLine="0"/>
        <w:rPr>
          <w:color w:val="c0c0c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Courriel :</w:t>
      </w:r>
      <w:r w:rsidDel="00000000" w:rsidR="00000000" w:rsidRPr="00000000">
        <w:rPr>
          <w:color w:val="0a143e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color w:val="c0c0c0"/>
          <w:sz w:val="22"/>
          <w:szCs w:val="22"/>
          <w:vertAlign w:val="baseline"/>
          <w:rtl w:val="0"/>
        </w:rPr>
        <w:t xml:space="preserve">…………………….…………………………………………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@</w:t>
      </w:r>
      <w:r w:rsidDel="00000000" w:rsidR="00000000" w:rsidRPr="00000000">
        <w:rPr>
          <w:color w:val="c0c0c0"/>
          <w:sz w:val="22"/>
          <w:szCs w:val="22"/>
          <w:vertAlign w:val="baseline"/>
          <w:rtl w:val="0"/>
        </w:rPr>
        <w:t xml:space="preserve">..............................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color w:val="c0c0c0"/>
          <w:sz w:val="22"/>
          <w:szCs w:val="22"/>
          <w:vertAlign w:val="baseline"/>
          <w:rtl w:val="0"/>
        </w:rPr>
        <w:t xml:space="preserve">………..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Tel :</w:t>
      </w:r>
      <w:r w:rsidDel="00000000" w:rsidR="00000000" w:rsidRPr="00000000">
        <w:rPr>
          <w:color w:val="c0c0c0"/>
          <w:sz w:val="22"/>
          <w:szCs w:val="22"/>
          <w:vertAlign w:val="baseline"/>
          <w:rtl w:val="0"/>
        </w:rPr>
        <w:t xml:space="preserve">…...……………………………………….</w:t>
      </w:r>
    </w:p>
    <w:p w:rsidR="00000000" w:rsidDel="00000000" w:rsidP="00000000" w:rsidRDefault="00000000" w:rsidRPr="00000000" w14:paraId="0000000B">
      <w:pPr>
        <w:spacing w:line="246" w:lineRule="auto"/>
        <w:jc w:val="center"/>
        <w:rPr>
          <w:b w:val="0"/>
          <w:sz w:val="22"/>
          <w:szCs w:val="22"/>
          <w:vertAlign w:val="baseline"/>
        </w:rPr>
        <w:sectPr>
          <w:footerReference r:id="rId10" w:type="default"/>
          <w:pgSz w:h="16836" w:w="11900" w:orient="portrait"/>
          <w:pgMar w:bottom="320" w:top="568" w:left="560" w:right="701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Bouquet PETIT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Prix mensuel : 1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Environ 10 fleurs et feuillage Hauteur des tiges 30cm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Bouquet EMOTION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6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Prix mensuel : 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6" w:lineRule="auto"/>
        <w:jc w:val="center"/>
        <w:rPr>
          <w:i w:val="0"/>
          <w:vertAlign w:val="baseline"/>
        </w:rPr>
        <w:sectPr>
          <w:type w:val="continuous"/>
          <w:pgSz w:h="16836" w:w="11900" w:orient="portrait"/>
          <w:pgMar w:bottom="320" w:top="728" w:left="560" w:right="701" w:header="0" w:footer="0"/>
          <w:pgNumType w:start="1"/>
          <w:cols w:equalWidth="0" w:num="2">
            <w:col w:space="720" w:w="4959.5"/>
            <w:col w:space="0" w:w="4959.5"/>
          </w:cols>
        </w:sectPr>
      </w:pPr>
      <w:r w:rsidDel="00000000" w:rsidR="00000000" w:rsidRPr="00000000">
        <w:rPr>
          <w:i w:val="1"/>
          <w:vertAlign w:val="baseline"/>
          <w:rtl w:val="0"/>
        </w:rPr>
        <w:t xml:space="preserve">Environ 20 fleurs et feuillage Hauteur des tiges 40cm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6" w:lineRule="auto"/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541019</wp:posOffset>
            </wp:positionH>
            <wp:positionV relativeFrom="paragraph">
              <wp:posOffset>14605</wp:posOffset>
            </wp:positionV>
            <wp:extent cx="2144395" cy="111569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1115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4132580</wp:posOffset>
            </wp:positionH>
            <wp:positionV relativeFrom="paragraph">
              <wp:posOffset>2540</wp:posOffset>
            </wp:positionV>
            <wp:extent cx="2290445" cy="1134745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134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spacing w:line="246" w:lineRule="auto"/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6" w:lineRule="auto"/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6" w:lineRule="auto"/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6" w:lineRule="auto"/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6" w:lineRule="auto"/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6" w:lineRule="auto"/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6" w:lineRule="auto"/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Les bouquets sont composés de mélange de roses et fleurs de saison choisies 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6" w:lineRule="auto"/>
        <w:jc w:val="center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 gré les récoltes et de l’inspiration de nos fleuristes.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6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Ce contrat est un engagement pour 5 ou 6 livraisons. Une septième, voir une huitième livraison pourront être envisagées si les conditions météorologiques le permettent : en avril et/ou en novembre. </w:t>
      </w:r>
    </w:p>
    <w:p w:rsidR="00000000" w:rsidDel="00000000" w:rsidP="00000000" w:rsidRDefault="00000000" w:rsidRPr="00000000" w14:paraId="0000001D">
      <w:pPr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24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Les livraisons auront lieu en semaine impaire, les mardis (25 avril), 23 mai, 20 juin, 18 juillet, 29 août, 12 septembre, 10 octobre, (7 novembre) 2023 de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18h30 à 20 heures,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au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marché couvert de Vanves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rue Antoine Fratacci, Vanves.</w:t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8"/>
        <w:gridCol w:w="4111"/>
        <w:gridCol w:w="1559"/>
        <w:gridCol w:w="1559"/>
        <w:gridCol w:w="995"/>
        <w:tblGridChange w:id="0">
          <w:tblGrid>
            <w:gridCol w:w="1838"/>
            <w:gridCol w:w="4111"/>
            <w:gridCol w:w="1559"/>
            <w:gridCol w:w="1559"/>
            <w:gridCol w:w="99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Type de panier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Date de livraison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Type de bouquet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Bouquet économie (1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Bouquet émotion (2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t xml:space="preserve">6 bouquets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23/05 – 20/06 – 18/07 – 29/08 – 12/09 – 10/10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72 </w:t>
            </w:r>
            <w:r w:rsidDel="00000000" w:rsidR="00000000" w:rsidRPr="00000000">
              <w:rPr>
                <w:vertAlign w:val="baseline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132 €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bouquets Juillet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23/05 – 20/06 –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18/07</w:t>
            </w:r>
            <w:r w:rsidDel="00000000" w:rsidR="00000000" w:rsidRPr="00000000">
              <w:rPr>
                <w:vertAlign w:val="baseline"/>
                <w:rtl w:val="0"/>
              </w:rPr>
              <w:t xml:space="preserve"> – 12/09 – 10/10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vertAlign w:val="baseline"/>
                <w:rtl w:val="0"/>
              </w:rPr>
              <w:t xml:space="preserve">0 €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0 €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bouquets Aout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23/05 – 20/06 –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29/08</w:t>
            </w:r>
            <w:r w:rsidDel="00000000" w:rsidR="00000000" w:rsidRPr="00000000">
              <w:rPr>
                <w:vertAlign w:val="baseline"/>
                <w:rtl w:val="0"/>
              </w:rPr>
              <w:t xml:space="preserve"> – 12/09 – 10/10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vertAlign w:val="baseline"/>
                <w:rtl w:val="0"/>
              </w:rPr>
              <w:t xml:space="preserve">0 €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0 €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bouquets Eté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18/07 – 29/08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vertAlign w:val="baseline"/>
                <w:rtl w:val="0"/>
              </w:rPr>
              <w:t xml:space="preserve">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4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Avril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(météo)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Novembre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(météo)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07/11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CONTRAT =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25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Règlement par chèque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à l’ordre de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Le chemin des fleurs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à remettre avec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le contrat dûment complété.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25" w:lineRule="auto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(Règlement en un seul chèque ; plus un chèque pour novembre ne sera tiré que si la livraison est honorée).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25" w:lineRule="auto"/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25" w:lineRule="auto"/>
        <w:jc w:val="both"/>
        <w:rPr>
          <w:i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41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Chèque à tirer en mai </w:t>
        <w:tab/>
        <w:t xml:space="preserve">  - Banque:                        </w:t>
        <w:tab/>
        <w:tab/>
        <w:t xml:space="preserve">N°:                                                    Montant 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41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Chèque à tirer en </w:t>
      </w:r>
      <w:r w:rsidDel="00000000" w:rsidR="00000000" w:rsidRPr="00000000">
        <w:rPr>
          <w:sz w:val="22"/>
          <w:szCs w:val="22"/>
          <w:rtl w:val="0"/>
        </w:rPr>
        <w:t xml:space="preserve">août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- Banque:                        </w:t>
        <w:tab/>
        <w:tab/>
        <w:t xml:space="preserve">N°:                                                    Montant 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41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Chèque à tirer en avril </w:t>
        <w:tab/>
        <w:t xml:space="preserve">  - Banque:                        </w:t>
        <w:tab/>
        <w:tab/>
        <w:t xml:space="preserve">N°:                                                    Montant 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41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Chèque à tirer en novembre - Banque:                        </w:t>
        <w:tab/>
        <w:tab/>
        <w:t xml:space="preserve">N°:                                                    Montant 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Engagements communs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Les partenaires s'engagent à partager les risques et bénéfices naturels liés à l'activité agricole (aléas climatiques, maladie des animaux, ravageurs, etc.) et à faire part au collectif des soucis rencontrés. En cas de situation exceptionnelle, les conditions d’application de ce contrat pourront être revues lors d’une réunion spécifique à cette situation, réunissant les adhérents et l’agriculteur partenaire, conformément à la charte des AMAP.</w:t>
      </w:r>
    </w:p>
    <w:p w:rsidR="00000000" w:rsidDel="00000000" w:rsidP="00000000" w:rsidRDefault="00000000" w:rsidRPr="00000000" w14:paraId="0000005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993"/>
          <w:tab w:val="left" w:pos="3686"/>
          <w:tab w:val="left" w:pos="524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a143e"/>
          <w:sz w:val="22"/>
          <w:szCs w:val="22"/>
          <w:vertAlign w:val="baseline"/>
          <w:rtl w:val="0"/>
        </w:rPr>
        <w:tab/>
        <w:t xml:space="preserve">Fait à :</w:t>
        <w:tab/>
        <w:t xml:space="preserve">le :</w:t>
        <w:tab/>
        <w:tab/>
        <w:tab/>
        <w:tab/>
        <w:tab/>
        <w:t xml:space="preserve">Signature :</w:t>
      </w:r>
      <w:r w:rsidDel="00000000" w:rsidR="00000000" w:rsidRPr="00000000">
        <w:rPr>
          <w:rtl w:val="0"/>
        </w:rPr>
      </w:r>
    </w:p>
    <w:sectPr>
      <w:type w:val="continuous"/>
      <w:pgSz w:h="16836" w:w="11900" w:orient="portrait"/>
      <w:pgMar w:bottom="320" w:top="728" w:left="560" w:right="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ind w:right="-19"/>
      <w:jc w:val="center"/>
      <w:rPr>
        <w:sz w:val="15"/>
        <w:szCs w:val="15"/>
        <w:vertAlign w:val="baseline"/>
      </w:rPr>
    </w:pPr>
    <w:r w:rsidDel="00000000" w:rsidR="00000000" w:rsidRPr="00000000">
      <w:rPr>
        <w:sz w:val="15"/>
        <w:szCs w:val="15"/>
        <w:vertAlign w:val="baseline"/>
        <w:rtl w:val="0"/>
      </w:rPr>
      <w:t xml:space="preserve">Chemin des fleurs - 22, Rue de La Mare - 91 630 AVRAINVILLE - Téléphone : 01 60 82 94 96 / Courriel : fleuriste@fleurs-bio.fr</w:t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41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fr-FR" w:val="fr-FR"/>
    </w:rPr>
  </w:style>
  <w:style w:type="paragraph" w:styleId="Titre2">
    <w:name w:val="Titre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Titre3">
    <w:name w:val="Titre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Titre4">
    <w:name w:val="Titre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re5">
    <w:name w:val="Titre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itre6">
    <w:name w:val="Titre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1">
    <w:name w:val="Table Normal1"/>
    <w:next w:val="Table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fr-FR"/>
    </w:rPr>
    <w:tblPr>
      <w:tblStyle w:val="TableNormal1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fr-FR" w:val="fr-FR"/>
    </w:rPr>
  </w:style>
  <w:style w:type="paragraph" w:styleId="Sous-titre">
    <w:name w:val="Sous-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fr-FR" w:val="fr-FR"/>
    </w:rPr>
  </w:style>
  <w:style w:type="table" w:styleId="">
    <w:name w:val=""/>
    <w:basedOn w:val="TableNormal1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fr-FR"/>
    </w:rPr>
    <w:tblPr>
      <w:tblStyle w:val="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paragraph" w:styleId="Commentaire">
    <w:name w:val="Commentaire"/>
    <w:basedOn w:val="Normal"/>
    <w:next w:val="Commentair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fr-FR"/>
    </w:rPr>
  </w:style>
  <w:style w:type="character" w:styleId="CommentaireCar">
    <w:name w:val="Commentaire Car"/>
    <w:basedOn w:val="Policepardéfaut"/>
    <w:next w:val="Commentair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quedecommentaire">
    <w:name w:val="Marque de commentaire"/>
    <w:next w:val="Marquedecommentair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fr-FR"/>
    </w:rPr>
  </w:style>
  <w:style w:type="paragraph" w:styleId="En-tête">
    <w:name w:val="En-tête"/>
    <w:basedOn w:val="Normal"/>
    <w:next w:val="En-tê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basedOn w:val="Policepardéfaut"/>
    <w:next w:val="En-tê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fr-FR"/>
    </w:rPr>
  </w:style>
  <w:style w:type="character" w:styleId="PieddepageCar">
    <w:name w:val="Pied de page Car"/>
    <w:basedOn w:val="Policepardéfaut"/>
    <w:next w:val="Pieddepag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footer" Target="footer1.xml"/><Relationship Id="rId12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N9BebZKMg43WUl3SxWLWJ0G7Og==">AMUW2mXkgTrHppGZS1RM6SLjG6p+MvYEKvLXUn9ZyMT3xvYiR6OqU+wvsTx3tJS+TzWJIc6iXUdKxpM9MfEcIeVzNmGTbgC5VYihbIy4sAxO8anDJNFq8Cd4TXPmcbyLLlO8RRgHgi/1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2022-11-07T15:49:00Z</dcterms:created>
  <dc:creator>JEAN-MARIUS Régis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0x010100173054E31B09F14C94F6BF53A55CBA82</vt:lpstr>
  </property>
</Properties>
</file>